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D56E7" w:rsidTr="00DD56E7">
        <w:tc>
          <w:tcPr>
            <w:tcW w:w="8630" w:type="dxa"/>
            <w:shd w:val="clear" w:color="auto" w:fill="FFF2CC" w:themeFill="accent4" w:themeFillTint="33"/>
          </w:tcPr>
          <w:p w:rsidR="00DD56E7" w:rsidRPr="00DD56E7" w:rsidRDefault="00DD56E7" w:rsidP="00DD56E7">
            <w:pPr>
              <w:jc w:val="center"/>
              <w:rPr>
                <w:rFonts w:ascii="Candara" w:hAnsi="Candara"/>
                <w:b/>
                <w:bCs/>
              </w:rPr>
            </w:pPr>
            <w:r w:rsidRPr="00DD56E7">
              <w:rPr>
                <w:rFonts w:ascii="Candara" w:hAnsi="Candara"/>
                <w:b/>
                <w:bCs/>
                <w:sz w:val="32"/>
                <w:szCs w:val="32"/>
              </w:rPr>
              <w:t>Description de poste</w:t>
            </w:r>
          </w:p>
        </w:tc>
      </w:tr>
    </w:tbl>
    <w:p w:rsidR="00103060" w:rsidRDefault="00103060"/>
    <w:p w:rsidR="00D04DB4" w:rsidRDefault="00D04DB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D56E7" w:rsidTr="007400E5">
        <w:tc>
          <w:tcPr>
            <w:tcW w:w="8630" w:type="dxa"/>
            <w:shd w:val="clear" w:color="auto" w:fill="BFBFBF" w:themeFill="background1" w:themeFillShade="BF"/>
          </w:tcPr>
          <w:p w:rsidR="00DD56E7" w:rsidRPr="00DD56E7" w:rsidRDefault="00DD56E7">
            <w:pPr>
              <w:rPr>
                <w:rFonts w:ascii="Candara" w:hAnsi="Candara"/>
                <w:b/>
                <w:bCs/>
              </w:rPr>
            </w:pPr>
            <w:r w:rsidRPr="00DD56E7">
              <w:rPr>
                <w:rFonts w:ascii="Candara" w:hAnsi="Candara"/>
                <w:b/>
                <w:bCs/>
                <w:sz w:val="28"/>
                <w:szCs w:val="28"/>
              </w:rPr>
              <w:t>Profil du poste</w:t>
            </w:r>
          </w:p>
        </w:tc>
      </w:tr>
      <w:tr w:rsidR="00DD56E7" w:rsidTr="00DD56E7">
        <w:tc>
          <w:tcPr>
            <w:tcW w:w="8630" w:type="dxa"/>
          </w:tcPr>
          <w:p w:rsidR="00DD56E7" w:rsidRDefault="00DD56E7" w:rsidP="00E20634">
            <w:r>
              <w:t xml:space="preserve">Titre du poste : </w:t>
            </w:r>
            <w:r w:rsidR="00E20634">
              <w:t>Technicien</w:t>
            </w:r>
            <w:r w:rsidR="0096766C">
              <w:t xml:space="preserve"> (ne)</w:t>
            </w:r>
            <w:r w:rsidR="00E20634">
              <w:t xml:space="preserve"> en administration</w:t>
            </w:r>
          </w:p>
        </w:tc>
      </w:tr>
      <w:tr w:rsidR="00DD56E7" w:rsidTr="00DD56E7">
        <w:tc>
          <w:tcPr>
            <w:tcW w:w="8630" w:type="dxa"/>
          </w:tcPr>
          <w:p w:rsidR="00DD56E7" w:rsidRDefault="00DD56E7" w:rsidP="00E20634">
            <w:r>
              <w:t xml:space="preserve">Service : </w:t>
            </w:r>
            <w:r w:rsidR="00E20634">
              <w:t>Direction des ressources humaines</w:t>
            </w:r>
            <w:r w:rsidR="0096766C">
              <w:t xml:space="preserve"> et administratif</w:t>
            </w:r>
          </w:p>
        </w:tc>
      </w:tr>
      <w:tr w:rsidR="00DD56E7" w:rsidTr="00DD56E7">
        <w:tc>
          <w:tcPr>
            <w:tcW w:w="8630" w:type="dxa"/>
          </w:tcPr>
          <w:p w:rsidR="00DD56E7" w:rsidRDefault="00DD56E7" w:rsidP="00E20634">
            <w:r>
              <w:t xml:space="preserve">Relève de (titre du poste) : Directeur </w:t>
            </w:r>
            <w:r w:rsidR="00E20634">
              <w:t>des ressources humaines</w:t>
            </w:r>
          </w:p>
        </w:tc>
      </w:tr>
    </w:tbl>
    <w:p w:rsidR="00DD56E7" w:rsidRDefault="00DD56E7"/>
    <w:p w:rsidR="00D04DB4" w:rsidRDefault="00D04DB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D56E7" w:rsidTr="007400E5">
        <w:tc>
          <w:tcPr>
            <w:tcW w:w="8630" w:type="dxa"/>
            <w:shd w:val="clear" w:color="auto" w:fill="BFBFBF" w:themeFill="background1" w:themeFillShade="BF"/>
          </w:tcPr>
          <w:p w:rsidR="00DD56E7" w:rsidRPr="00DD56E7" w:rsidRDefault="00DD56E7">
            <w:pPr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DD56E7">
              <w:rPr>
                <w:rFonts w:ascii="Candara" w:hAnsi="Candara"/>
                <w:b/>
                <w:bCs/>
                <w:sz w:val="28"/>
                <w:szCs w:val="28"/>
              </w:rPr>
              <w:t>Sommaire du poste</w:t>
            </w:r>
          </w:p>
        </w:tc>
      </w:tr>
      <w:tr w:rsidR="00DD56E7" w:rsidRPr="00DD56E7" w:rsidTr="00DD56E7">
        <w:tc>
          <w:tcPr>
            <w:tcW w:w="8630" w:type="dxa"/>
          </w:tcPr>
          <w:p w:rsidR="00FB74AD" w:rsidRDefault="00FB74AD" w:rsidP="0096766C">
            <w:pPr>
              <w:rPr>
                <w:rFonts w:ascii="Candara" w:hAnsi="Candara"/>
              </w:rPr>
            </w:pPr>
          </w:p>
          <w:p w:rsidR="00DD56E7" w:rsidRDefault="00DD56E7" w:rsidP="0096766C">
            <w:pPr>
              <w:rPr>
                <w:rFonts w:ascii="Candara" w:hAnsi="Candara"/>
              </w:rPr>
            </w:pPr>
            <w:r w:rsidRPr="00DD56E7">
              <w:rPr>
                <w:rFonts w:ascii="Candara" w:hAnsi="Candara"/>
              </w:rPr>
              <w:t xml:space="preserve">Le (la) </w:t>
            </w:r>
            <w:r w:rsidR="0096766C">
              <w:rPr>
                <w:rFonts w:ascii="Candara" w:hAnsi="Candara"/>
              </w:rPr>
              <w:t>technicien</w:t>
            </w:r>
            <w:r w:rsidRPr="00DD56E7">
              <w:rPr>
                <w:rFonts w:ascii="Candara" w:hAnsi="Candara"/>
              </w:rPr>
              <w:t xml:space="preserve"> (</w:t>
            </w:r>
            <w:r w:rsidR="0096766C">
              <w:rPr>
                <w:rFonts w:ascii="Candara" w:hAnsi="Candara"/>
              </w:rPr>
              <w:t>n</w:t>
            </w:r>
            <w:r w:rsidRPr="00DD56E7">
              <w:rPr>
                <w:rFonts w:ascii="Candara" w:hAnsi="Candara"/>
              </w:rPr>
              <w:t xml:space="preserve">e) </w:t>
            </w:r>
            <w:r w:rsidR="0096766C">
              <w:rPr>
                <w:rFonts w:ascii="Candara" w:hAnsi="Candara"/>
              </w:rPr>
              <w:t xml:space="preserve">en administration </w:t>
            </w:r>
            <w:r w:rsidRPr="00DD56E7">
              <w:rPr>
                <w:rFonts w:ascii="Candara" w:hAnsi="Candara"/>
              </w:rPr>
              <w:t>est responsable d’offrir un soutien au niveau de la gestion</w:t>
            </w:r>
            <w:r w:rsidR="0096766C">
              <w:rPr>
                <w:rFonts w:ascii="Candara" w:hAnsi="Candara"/>
              </w:rPr>
              <w:t xml:space="preserve">, à l’organisation, la planification, et la participation </w:t>
            </w:r>
            <w:r w:rsidRPr="00DD56E7">
              <w:rPr>
                <w:rFonts w:ascii="Candara" w:hAnsi="Candara"/>
              </w:rPr>
              <w:t xml:space="preserve"> au sein du service de</w:t>
            </w:r>
            <w:r w:rsidR="0096766C">
              <w:rPr>
                <w:rFonts w:ascii="Candara" w:hAnsi="Candara"/>
              </w:rPr>
              <w:t>s</w:t>
            </w:r>
            <w:r w:rsidRPr="00DD56E7">
              <w:rPr>
                <w:rFonts w:ascii="Candara" w:hAnsi="Candara"/>
              </w:rPr>
              <w:t xml:space="preserve"> </w:t>
            </w:r>
            <w:r w:rsidR="0096766C" w:rsidRPr="00DD56E7">
              <w:rPr>
                <w:rFonts w:ascii="Candara" w:hAnsi="Candara"/>
              </w:rPr>
              <w:t>r</w:t>
            </w:r>
            <w:r w:rsidR="0096766C">
              <w:rPr>
                <w:rFonts w:ascii="Candara" w:hAnsi="Candara"/>
              </w:rPr>
              <w:t>essources humaines et administratif.</w:t>
            </w:r>
            <w:r w:rsidRPr="00DD56E7">
              <w:rPr>
                <w:rFonts w:ascii="Candara" w:hAnsi="Candara"/>
              </w:rPr>
              <w:t xml:space="preserve"> De plus, la personne </w:t>
            </w:r>
            <w:r w:rsidR="0096766C">
              <w:rPr>
                <w:rFonts w:ascii="Candara" w:hAnsi="Candara"/>
              </w:rPr>
              <w:t xml:space="preserve">est responsable  du </w:t>
            </w:r>
            <w:r w:rsidRPr="00DD56E7">
              <w:rPr>
                <w:rFonts w:ascii="Candara" w:hAnsi="Candara"/>
              </w:rPr>
              <w:t xml:space="preserve"> bon déroulement </w:t>
            </w:r>
            <w:r w:rsidR="00FB74AD">
              <w:rPr>
                <w:rFonts w:ascii="Candara" w:hAnsi="Candara"/>
              </w:rPr>
              <w:t xml:space="preserve"> quotidienne </w:t>
            </w:r>
            <w:r w:rsidRPr="00DD56E7">
              <w:rPr>
                <w:rFonts w:ascii="Candara" w:hAnsi="Candara"/>
              </w:rPr>
              <w:t>des activités</w:t>
            </w:r>
            <w:r w:rsidR="00FB74AD">
              <w:rPr>
                <w:rFonts w:ascii="Candara" w:hAnsi="Candara"/>
              </w:rPr>
              <w:t xml:space="preserve"> RH</w:t>
            </w:r>
            <w:r w:rsidRPr="00DD56E7">
              <w:rPr>
                <w:rFonts w:ascii="Candara" w:hAnsi="Candara"/>
              </w:rPr>
              <w:t xml:space="preserve"> et des opérations</w:t>
            </w:r>
            <w:r w:rsidR="0096766C">
              <w:rPr>
                <w:rFonts w:ascii="Candara" w:hAnsi="Candara"/>
              </w:rPr>
              <w:t xml:space="preserve"> administratives.</w:t>
            </w:r>
            <w:r w:rsidRPr="00DD56E7">
              <w:rPr>
                <w:rFonts w:ascii="Candara" w:hAnsi="Candara"/>
              </w:rPr>
              <w:t xml:space="preserve"> </w:t>
            </w:r>
          </w:p>
          <w:p w:rsidR="0096766C" w:rsidRDefault="0096766C" w:rsidP="0096766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Cette personne aura comme responsabilité tout le volet statisti</w:t>
            </w:r>
            <w:r w:rsidR="00547345">
              <w:rPr>
                <w:rFonts w:ascii="Candara" w:hAnsi="Candara"/>
              </w:rPr>
              <w:t xml:space="preserve">que </w:t>
            </w:r>
            <w:r>
              <w:rPr>
                <w:rFonts w:ascii="Candara" w:hAnsi="Candara"/>
              </w:rPr>
              <w:t xml:space="preserve">et image de marque des ressources </w:t>
            </w:r>
            <w:r w:rsidR="00547345">
              <w:rPr>
                <w:rFonts w:ascii="Candara" w:hAnsi="Candara"/>
              </w:rPr>
              <w:t>humaines</w:t>
            </w:r>
            <w:r w:rsidR="00FB74AD">
              <w:rPr>
                <w:rFonts w:ascii="Candara" w:hAnsi="Candara"/>
              </w:rPr>
              <w:t>.</w:t>
            </w:r>
          </w:p>
          <w:p w:rsidR="00FB74AD" w:rsidRDefault="00FB74AD" w:rsidP="0096766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Doit réaliser divers travaux techniques complexes et produit divers documents en soutient clér</w:t>
            </w:r>
            <w:r w:rsidR="002F7D87">
              <w:rPr>
                <w:rFonts w:ascii="Candara" w:hAnsi="Candara"/>
              </w:rPr>
              <w:t>ical et / ou certains documents administratifs.</w:t>
            </w:r>
          </w:p>
          <w:p w:rsidR="0096766C" w:rsidRPr="00DD56E7" w:rsidRDefault="0096766C" w:rsidP="0096766C">
            <w:pPr>
              <w:rPr>
                <w:rFonts w:ascii="Candara" w:hAnsi="Candara"/>
              </w:rPr>
            </w:pPr>
          </w:p>
        </w:tc>
      </w:tr>
    </w:tbl>
    <w:p w:rsidR="00DD56E7" w:rsidRDefault="00DD56E7">
      <w:pPr>
        <w:rPr>
          <w:rFonts w:ascii="Candara" w:hAnsi="Candara"/>
        </w:rPr>
      </w:pPr>
    </w:p>
    <w:p w:rsidR="00D04DB4" w:rsidRDefault="00D04DB4">
      <w:pPr>
        <w:rPr>
          <w:rFonts w:ascii="Candara" w:hAnsi="Candar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D56E7" w:rsidTr="007400E5">
        <w:tc>
          <w:tcPr>
            <w:tcW w:w="8630" w:type="dxa"/>
            <w:shd w:val="clear" w:color="auto" w:fill="BFBFBF" w:themeFill="background1" w:themeFillShade="BF"/>
          </w:tcPr>
          <w:p w:rsidR="00DD56E7" w:rsidRPr="00DD56E7" w:rsidRDefault="00DD56E7">
            <w:pPr>
              <w:rPr>
                <w:rFonts w:ascii="Candara" w:hAnsi="Candara"/>
                <w:b/>
                <w:bCs/>
              </w:rPr>
            </w:pPr>
            <w:r w:rsidRPr="00DD56E7">
              <w:rPr>
                <w:rFonts w:ascii="Candara" w:hAnsi="Candara"/>
                <w:b/>
                <w:bCs/>
                <w:sz w:val="32"/>
                <w:szCs w:val="32"/>
              </w:rPr>
              <w:t>Principales responsabilités</w:t>
            </w:r>
          </w:p>
        </w:tc>
      </w:tr>
      <w:tr w:rsidR="00DD56E7" w:rsidTr="00DD56E7">
        <w:tc>
          <w:tcPr>
            <w:tcW w:w="8630" w:type="dxa"/>
          </w:tcPr>
          <w:p w:rsidR="007400E5" w:rsidRDefault="007400E5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Participer à la mise en scène des </w:t>
            </w:r>
            <w:r w:rsidR="00CA45F0">
              <w:rPr>
                <w:rFonts w:ascii="Candara" w:hAnsi="Candara"/>
              </w:rPr>
              <w:t>cliniques d’embauche</w:t>
            </w:r>
          </w:p>
          <w:p w:rsidR="00CA45F0" w:rsidRDefault="00CA45F0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Participe au salon d’emploi</w:t>
            </w:r>
          </w:p>
          <w:p w:rsidR="007400E5" w:rsidRDefault="00CA45F0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Gestion de la paie</w:t>
            </w:r>
          </w:p>
          <w:p w:rsidR="003C450A" w:rsidRDefault="007931D3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Gestion des différents permis</w:t>
            </w:r>
          </w:p>
          <w:p w:rsidR="00CA45F0" w:rsidRDefault="00CA45F0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Responsable des tests d’eau potable</w:t>
            </w:r>
          </w:p>
          <w:p w:rsidR="000A5959" w:rsidRDefault="000A5959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Responsable du dossier  des radios émetteurs</w:t>
            </w:r>
          </w:p>
          <w:p w:rsidR="00DD56E7" w:rsidRDefault="00CA45F0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Effectuer</w:t>
            </w:r>
            <w:r w:rsidR="000A5959">
              <w:rPr>
                <w:rFonts w:ascii="Candara" w:hAnsi="Candara"/>
              </w:rPr>
              <w:t xml:space="preserve"> et maintenir un </w:t>
            </w:r>
            <w:r>
              <w:rPr>
                <w:rFonts w:ascii="Candara" w:hAnsi="Candara"/>
              </w:rPr>
              <w:t xml:space="preserve"> plan de main d’œuvre</w:t>
            </w:r>
          </w:p>
          <w:p w:rsidR="00DD56E7" w:rsidRDefault="00CA45F0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Développer l’image de marque</w:t>
            </w:r>
            <w:r w:rsidR="002F7D87">
              <w:rPr>
                <w:rFonts w:ascii="Candara" w:hAnsi="Candara"/>
              </w:rPr>
              <w:t xml:space="preserve"> RH</w:t>
            </w:r>
            <w:r>
              <w:rPr>
                <w:rFonts w:ascii="Candara" w:hAnsi="Candara"/>
              </w:rPr>
              <w:t xml:space="preserve"> du PS</w:t>
            </w:r>
            <w:r w:rsidR="00DD56E7">
              <w:rPr>
                <w:rFonts w:ascii="Candara" w:hAnsi="Candara"/>
              </w:rPr>
              <w:t>.</w:t>
            </w:r>
          </w:p>
          <w:p w:rsidR="003047E1" w:rsidRDefault="00CA45F0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Répondre aux besoins des employés</w:t>
            </w:r>
          </w:p>
          <w:p w:rsidR="007931D3" w:rsidRDefault="007931D3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Aide à la gestion des opérations des différents services du PS</w:t>
            </w:r>
          </w:p>
          <w:p w:rsidR="00DD56E7" w:rsidRDefault="00DD56E7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Faire </w:t>
            </w:r>
            <w:r w:rsidR="00CA45F0">
              <w:rPr>
                <w:rFonts w:ascii="Candara" w:hAnsi="Candara"/>
              </w:rPr>
              <w:t xml:space="preserve">certains </w:t>
            </w:r>
            <w:r>
              <w:rPr>
                <w:rFonts w:ascii="Candara" w:hAnsi="Candara"/>
              </w:rPr>
              <w:t xml:space="preserve"> suivis </w:t>
            </w:r>
            <w:r w:rsidR="00CA45F0">
              <w:rPr>
                <w:rFonts w:ascii="Candara" w:hAnsi="Candara"/>
              </w:rPr>
              <w:t>avec les directeurs</w:t>
            </w:r>
            <w:r>
              <w:rPr>
                <w:rFonts w:ascii="Candara" w:hAnsi="Candara"/>
              </w:rPr>
              <w:t>.</w:t>
            </w:r>
          </w:p>
          <w:p w:rsidR="00DD56E7" w:rsidRDefault="00DD56E7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Plan</w:t>
            </w:r>
            <w:r w:rsidR="007931D3">
              <w:rPr>
                <w:rFonts w:ascii="Candara" w:hAnsi="Candara"/>
              </w:rPr>
              <w:t>ifier la formation des employés</w:t>
            </w:r>
            <w:r>
              <w:rPr>
                <w:rFonts w:ascii="Candara" w:hAnsi="Candara"/>
              </w:rPr>
              <w:t xml:space="preserve"> </w:t>
            </w:r>
          </w:p>
          <w:p w:rsidR="00DD56E7" w:rsidRDefault="00CA45F0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Effectuer des statistiques RH</w:t>
            </w:r>
          </w:p>
          <w:p w:rsidR="00DD56E7" w:rsidRDefault="00CA45F0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Développer des partenariats –écoles….. </w:t>
            </w:r>
            <w:r w:rsidR="00DD56E7">
              <w:rPr>
                <w:rFonts w:ascii="Candara" w:hAnsi="Candara"/>
              </w:rPr>
              <w:t>.</w:t>
            </w:r>
          </w:p>
          <w:p w:rsidR="007400E5" w:rsidRDefault="007400E5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</w:t>
            </w:r>
            <w:r w:rsidR="00CA45F0">
              <w:rPr>
                <w:rFonts w:ascii="Candara" w:hAnsi="Candara"/>
              </w:rPr>
              <w:t>upport clérical à la direction</w:t>
            </w:r>
            <w:r>
              <w:rPr>
                <w:rFonts w:ascii="Candara" w:hAnsi="Candara"/>
              </w:rPr>
              <w:t xml:space="preserve"> </w:t>
            </w:r>
            <w:r w:rsidR="00565CDF">
              <w:rPr>
                <w:rFonts w:ascii="Candara" w:hAnsi="Candara"/>
              </w:rPr>
              <w:t>RH</w:t>
            </w:r>
          </w:p>
          <w:p w:rsidR="007400E5" w:rsidRDefault="00CA45F0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Participe à la croissante des RH</w:t>
            </w:r>
          </w:p>
          <w:p w:rsidR="007400E5" w:rsidRDefault="007400E5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</w:t>
            </w:r>
            <w:r w:rsidR="007931D3">
              <w:rPr>
                <w:rFonts w:ascii="Candara" w:hAnsi="Candara"/>
              </w:rPr>
              <w:t>ffectuer de l’entrée de données</w:t>
            </w:r>
          </w:p>
          <w:p w:rsidR="007931D3" w:rsidRDefault="007931D3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Gestion du budget administratif</w:t>
            </w:r>
          </w:p>
          <w:p w:rsidR="007931D3" w:rsidRDefault="007931D3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Gestion des machines TVP</w:t>
            </w:r>
          </w:p>
          <w:p w:rsidR="007931D3" w:rsidRDefault="007931D3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Gestion équipement de bureau</w:t>
            </w:r>
          </w:p>
          <w:p w:rsidR="007931D3" w:rsidRDefault="007931D3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Gestion des uniformes RH</w:t>
            </w:r>
          </w:p>
          <w:p w:rsidR="007931D3" w:rsidRDefault="007931D3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Support au dépôt monétaire et fond de roulement</w:t>
            </w:r>
          </w:p>
          <w:p w:rsidR="00CA45F0" w:rsidRDefault="007400E5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Planifier les r</w:t>
            </w:r>
            <w:r w:rsidR="00CA45F0">
              <w:rPr>
                <w:rFonts w:ascii="Candara" w:hAnsi="Candara"/>
              </w:rPr>
              <w:t>éunions au besoin</w:t>
            </w:r>
          </w:p>
          <w:p w:rsidR="007400E5" w:rsidRDefault="00CA45F0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Dossier</w:t>
            </w:r>
            <w:r w:rsidR="002F7D87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 xml:space="preserve"> CNESST, </w:t>
            </w:r>
            <w:proofErr w:type="spellStart"/>
            <w:r>
              <w:rPr>
                <w:rFonts w:ascii="Candara" w:hAnsi="Candara"/>
              </w:rPr>
              <w:t>Manuvie</w:t>
            </w:r>
            <w:proofErr w:type="spellEnd"/>
            <w:r w:rsidR="007400E5">
              <w:rPr>
                <w:rFonts w:ascii="Candara" w:hAnsi="Candara"/>
              </w:rPr>
              <w:t xml:space="preserve"> </w:t>
            </w:r>
          </w:p>
          <w:p w:rsidR="000A5959" w:rsidRDefault="007931D3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Support à la g</w:t>
            </w:r>
            <w:r w:rsidR="000A5959">
              <w:rPr>
                <w:rFonts w:ascii="Candara" w:hAnsi="Candara"/>
              </w:rPr>
              <w:t>estion des clés et</w:t>
            </w:r>
            <w:r>
              <w:rPr>
                <w:rFonts w:ascii="Candara" w:hAnsi="Candara"/>
              </w:rPr>
              <w:t xml:space="preserve"> de la </w:t>
            </w:r>
            <w:r w:rsidR="000A5959">
              <w:rPr>
                <w:rFonts w:ascii="Candara" w:hAnsi="Candara"/>
              </w:rPr>
              <w:t xml:space="preserve"> sécurité</w:t>
            </w:r>
          </w:p>
          <w:p w:rsidR="000A5959" w:rsidRDefault="000A5959" w:rsidP="00DD56E7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Support</w:t>
            </w:r>
            <w:r w:rsidR="009D6011">
              <w:rPr>
                <w:rFonts w:ascii="Candara" w:hAnsi="Candara"/>
              </w:rPr>
              <w:t xml:space="preserve"> administratif </w:t>
            </w:r>
            <w:r>
              <w:rPr>
                <w:rFonts w:ascii="Candara" w:hAnsi="Candara"/>
              </w:rPr>
              <w:t>au besoin à la DG</w:t>
            </w:r>
          </w:p>
          <w:p w:rsidR="000A5959" w:rsidRDefault="000A5959" w:rsidP="000A5959">
            <w:pPr>
              <w:pStyle w:val="Paragraphedeliste"/>
              <w:numPr>
                <w:ilvl w:val="0"/>
                <w:numId w:val="1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Toutes autres tâches connexes. </w:t>
            </w:r>
            <w:bookmarkStart w:id="0" w:name="_GoBack"/>
            <w:bookmarkEnd w:id="0"/>
          </w:p>
          <w:p w:rsidR="000A5959" w:rsidRPr="00DD56E7" w:rsidRDefault="000A5959" w:rsidP="000A5959">
            <w:pPr>
              <w:pStyle w:val="Paragraphedeliste"/>
              <w:ind w:left="360"/>
              <w:rPr>
                <w:rFonts w:ascii="Candara" w:hAnsi="Candara"/>
              </w:rPr>
            </w:pPr>
          </w:p>
        </w:tc>
      </w:tr>
      <w:tr w:rsidR="00DD56E7" w:rsidTr="007400E5">
        <w:tc>
          <w:tcPr>
            <w:tcW w:w="8630" w:type="dxa"/>
            <w:shd w:val="clear" w:color="auto" w:fill="BFBFBF" w:themeFill="background1" w:themeFillShade="BF"/>
          </w:tcPr>
          <w:p w:rsidR="00DD56E7" w:rsidRPr="007400E5" w:rsidRDefault="007400E5">
            <w:pPr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7400E5">
              <w:rPr>
                <w:rFonts w:ascii="Candara" w:hAnsi="Candara"/>
                <w:b/>
                <w:bCs/>
                <w:sz w:val="28"/>
                <w:szCs w:val="28"/>
              </w:rPr>
              <w:lastRenderedPageBreak/>
              <w:t xml:space="preserve">Profil des compétences et qualification requise </w:t>
            </w:r>
          </w:p>
        </w:tc>
      </w:tr>
      <w:tr w:rsidR="00DD56E7" w:rsidTr="007400E5">
        <w:tc>
          <w:tcPr>
            <w:tcW w:w="8630" w:type="dxa"/>
            <w:shd w:val="clear" w:color="auto" w:fill="FFF2CC" w:themeFill="accent4" w:themeFillTint="33"/>
          </w:tcPr>
          <w:p w:rsidR="00DD56E7" w:rsidRDefault="007400E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Formation / expérience / certification</w:t>
            </w:r>
          </w:p>
        </w:tc>
      </w:tr>
      <w:tr w:rsidR="00DD56E7" w:rsidTr="00DD56E7">
        <w:tc>
          <w:tcPr>
            <w:tcW w:w="8630" w:type="dxa"/>
          </w:tcPr>
          <w:p w:rsidR="007400E5" w:rsidRDefault="007400E5" w:rsidP="007400E5">
            <w:pPr>
              <w:pStyle w:val="Paragraphedeliste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Diplôme d’étude collégiale</w:t>
            </w:r>
            <w:r w:rsidR="009D6011">
              <w:rPr>
                <w:rFonts w:ascii="Candara" w:hAnsi="Candara"/>
              </w:rPr>
              <w:t xml:space="preserve"> (DEC)</w:t>
            </w:r>
            <w:r w:rsidR="00547345">
              <w:rPr>
                <w:rFonts w:ascii="Candara" w:hAnsi="Candara"/>
              </w:rPr>
              <w:t xml:space="preserve"> ou universitaire en ressources humaines ou </w:t>
            </w:r>
            <w:r w:rsidR="003C450A">
              <w:rPr>
                <w:rFonts w:ascii="Candara" w:hAnsi="Candara"/>
              </w:rPr>
              <w:t>dans un domaine connexe, un atout.</w:t>
            </w:r>
          </w:p>
          <w:p w:rsidR="00547345" w:rsidRPr="00547345" w:rsidRDefault="00547345" w:rsidP="00547345">
            <w:pPr>
              <w:pStyle w:val="Paragraphedeliste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Membre CHRA un atout</w:t>
            </w:r>
          </w:p>
          <w:p w:rsidR="00D04DB4" w:rsidRDefault="00D04DB4" w:rsidP="007400E5">
            <w:pPr>
              <w:pStyle w:val="Paragraphedeliste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Expérience minimale de deux (2) ans dans un rôle similaire.</w:t>
            </w:r>
          </w:p>
          <w:p w:rsidR="003C450A" w:rsidRPr="000A5959" w:rsidRDefault="003C450A" w:rsidP="000A5959">
            <w:pPr>
              <w:rPr>
                <w:rFonts w:ascii="Candara" w:hAnsi="Candara"/>
              </w:rPr>
            </w:pPr>
          </w:p>
        </w:tc>
      </w:tr>
      <w:tr w:rsidR="00DD56E7" w:rsidTr="00D04DB4">
        <w:tc>
          <w:tcPr>
            <w:tcW w:w="8630" w:type="dxa"/>
            <w:shd w:val="clear" w:color="auto" w:fill="FFF2CC" w:themeFill="accent4" w:themeFillTint="33"/>
          </w:tcPr>
          <w:p w:rsidR="00DD56E7" w:rsidRDefault="00D04DB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Connaissances</w:t>
            </w:r>
          </w:p>
        </w:tc>
      </w:tr>
      <w:tr w:rsidR="00DD56E7" w:rsidTr="00DD56E7">
        <w:tc>
          <w:tcPr>
            <w:tcW w:w="8630" w:type="dxa"/>
          </w:tcPr>
          <w:p w:rsidR="00DD56E7" w:rsidRDefault="00D04DB4" w:rsidP="00D04DB4">
            <w:pPr>
              <w:pStyle w:val="Paragraphedeliste"/>
              <w:numPr>
                <w:ilvl w:val="0"/>
                <w:numId w:val="3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Excellente maitrise de la langue française, tant à l’oral qu’à l’écrit.</w:t>
            </w:r>
          </w:p>
          <w:p w:rsidR="00D04DB4" w:rsidRDefault="00D04DB4" w:rsidP="00D04DB4">
            <w:pPr>
              <w:pStyle w:val="Paragraphedeliste"/>
              <w:numPr>
                <w:ilvl w:val="0"/>
                <w:numId w:val="3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Excellente maitrise de la langue anglaise, tant à l’oral qu’à l’écrit. </w:t>
            </w:r>
          </w:p>
          <w:p w:rsidR="00D04DB4" w:rsidRPr="003047E1" w:rsidRDefault="00D04DB4" w:rsidP="00D04DB4">
            <w:pPr>
              <w:pStyle w:val="Paragraphedeliste"/>
              <w:numPr>
                <w:ilvl w:val="0"/>
                <w:numId w:val="3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Très bonne maitrise de la suite Office (Word, Excel, PowerPoint)</w:t>
            </w:r>
          </w:p>
          <w:p w:rsidR="00D04DB4" w:rsidRPr="00D04DB4" w:rsidRDefault="00D04DB4" w:rsidP="00D04DB4">
            <w:pPr>
              <w:rPr>
                <w:rFonts w:ascii="Candara" w:hAnsi="Candara"/>
              </w:rPr>
            </w:pPr>
          </w:p>
        </w:tc>
      </w:tr>
      <w:tr w:rsidR="00DD56E7" w:rsidTr="00D04DB4">
        <w:tc>
          <w:tcPr>
            <w:tcW w:w="8630" w:type="dxa"/>
            <w:shd w:val="clear" w:color="auto" w:fill="FFF2CC" w:themeFill="accent4" w:themeFillTint="33"/>
          </w:tcPr>
          <w:p w:rsidR="00DD56E7" w:rsidRDefault="00D04DB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Compétences et aptitudes requises</w:t>
            </w:r>
          </w:p>
        </w:tc>
      </w:tr>
      <w:tr w:rsidR="00D04DB4" w:rsidTr="00DD56E7">
        <w:tc>
          <w:tcPr>
            <w:tcW w:w="8630" w:type="dxa"/>
          </w:tcPr>
          <w:p w:rsidR="00D04DB4" w:rsidRDefault="00D04DB4" w:rsidP="00D04DB4">
            <w:pPr>
              <w:pStyle w:val="Paragraphedeliste"/>
              <w:numPr>
                <w:ilvl w:val="0"/>
                <w:numId w:val="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Grande </w:t>
            </w:r>
            <w:r w:rsidR="002F7D87">
              <w:rPr>
                <w:rFonts w:ascii="Candara" w:hAnsi="Candara"/>
              </w:rPr>
              <w:t>capacité à travailler en équipe</w:t>
            </w:r>
          </w:p>
          <w:p w:rsidR="00D04DB4" w:rsidRDefault="00D04DB4" w:rsidP="00D04DB4">
            <w:pPr>
              <w:pStyle w:val="Paragraphedeliste"/>
              <w:numPr>
                <w:ilvl w:val="0"/>
                <w:numId w:val="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Polyvalence et flexibilité.</w:t>
            </w:r>
          </w:p>
          <w:p w:rsidR="00D04DB4" w:rsidRDefault="00D04DB4" w:rsidP="00D04DB4">
            <w:pPr>
              <w:pStyle w:val="Paragraphedeliste"/>
              <w:numPr>
                <w:ilvl w:val="0"/>
                <w:numId w:val="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</w:t>
            </w:r>
            <w:r w:rsidR="002F7D87">
              <w:rPr>
                <w:rFonts w:ascii="Candara" w:hAnsi="Candara"/>
              </w:rPr>
              <w:t>igueur, soucis de l’excellence</w:t>
            </w:r>
          </w:p>
          <w:p w:rsidR="00D04DB4" w:rsidRDefault="00D04DB4" w:rsidP="00D04DB4">
            <w:pPr>
              <w:pStyle w:val="Paragraphedeliste"/>
              <w:numPr>
                <w:ilvl w:val="0"/>
                <w:numId w:val="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Sens de l’organisation </w:t>
            </w:r>
          </w:p>
          <w:p w:rsidR="00D04DB4" w:rsidRDefault="00D04DB4" w:rsidP="00D04DB4">
            <w:pPr>
              <w:pStyle w:val="Paragraphedeliste"/>
              <w:numPr>
                <w:ilvl w:val="0"/>
                <w:numId w:val="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Sens aiguisé du service à la clientèle</w:t>
            </w:r>
          </w:p>
          <w:p w:rsidR="00D04DB4" w:rsidRDefault="00D04DB4" w:rsidP="00D04DB4">
            <w:pPr>
              <w:pStyle w:val="Paragraphedeliste"/>
              <w:numPr>
                <w:ilvl w:val="0"/>
                <w:numId w:val="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Autonomie et initiative</w:t>
            </w:r>
          </w:p>
          <w:p w:rsidR="00D04DB4" w:rsidRDefault="00D04DB4" w:rsidP="00D04DB4">
            <w:pPr>
              <w:pStyle w:val="Paragraphedeliste"/>
              <w:numPr>
                <w:ilvl w:val="0"/>
                <w:numId w:val="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Débrouillardise</w:t>
            </w:r>
          </w:p>
          <w:p w:rsidR="00D04DB4" w:rsidRPr="00D04DB4" w:rsidRDefault="00D04DB4" w:rsidP="00D04DB4">
            <w:pPr>
              <w:pStyle w:val="Paragraphedeliste"/>
              <w:numPr>
                <w:ilvl w:val="0"/>
                <w:numId w:val="4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Capacité a bien gérer le stress</w:t>
            </w:r>
          </w:p>
        </w:tc>
      </w:tr>
    </w:tbl>
    <w:p w:rsidR="00DD56E7" w:rsidRDefault="00DD56E7">
      <w:pPr>
        <w:rPr>
          <w:rFonts w:ascii="Candara" w:hAnsi="Candar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04DB4" w:rsidTr="00D04DB4">
        <w:tc>
          <w:tcPr>
            <w:tcW w:w="8630" w:type="dxa"/>
            <w:shd w:val="clear" w:color="auto" w:fill="BFBFBF" w:themeFill="background1" w:themeFillShade="BF"/>
          </w:tcPr>
          <w:p w:rsidR="00D04DB4" w:rsidRPr="00D04DB4" w:rsidRDefault="00D04DB4">
            <w:pPr>
              <w:rPr>
                <w:rFonts w:ascii="Candara" w:hAnsi="Candara"/>
                <w:sz w:val="28"/>
                <w:szCs w:val="28"/>
              </w:rPr>
            </w:pPr>
            <w:r w:rsidRPr="00D04DB4">
              <w:rPr>
                <w:rFonts w:ascii="Candara" w:hAnsi="Candara"/>
                <w:sz w:val="28"/>
                <w:szCs w:val="28"/>
              </w:rPr>
              <w:t>Caractéristique du poste</w:t>
            </w:r>
          </w:p>
        </w:tc>
      </w:tr>
      <w:tr w:rsidR="00D04DB4" w:rsidTr="00D04DB4">
        <w:tc>
          <w:tcPr>
            <w:tcW w:w="8630" w:type="dxa"/>
            <w:shd w:val="clear" w:color="auto" w:fill="FFF2CC" w:themeFill="accent4" w:themeFillTint="33"/>
          </w:tcPr>
          <w:p w:rsidR="00D04DB4" w:rsidRDefault="00D04DB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Niveau d’autonomie</w:t>
            </w:r>
          </w:p>
        </w:tc>
      </w:tr>
      <w:tr w:rsidR="00D04DB4" w:rsidTr="00D04DB4">
        <w:tc>
          <w:tcPr>
            <w:tcW w:w="8630" w:type="dxa"/>
          </w:tcPr>
          <w:p w:rsidR="00D04DB4" w:rsidRDefault="00D04DB4" w:rsidP="00D04DB4">
            <w:pPr>
              <w:pStyle w:val="Paragraphedeliste"/>
              <w:numPr>
                <w:ilvl w:val="0"/>
                <w:numId w:val="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Grand niveau d’autonomie</w:t>
            </w:r>
          </w:p>
          <w:p w:rsidR="00066298" w:rsidRDefault="00066298" w:rsidP="00D04DB4">
            <w:pPr>
              <w:pStyle w:val="Paragraphedeliste"/>
              <w:numPr>
                <w:ilvl w:val="0"/>
                <w:numId w:val="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Esprit d’analyse</w:t>
            </w:r>
          </w:p>
          <w:p w:rsidR="00066298" w:rsidRDefault="00066298" w:rsidP="00D04DB4">
            <w:pPr>
              <w:pStyle w:val="Paragraphedeliste"/>
              <w:numPr>
                <w:ilvl w:val="0"/>
                <w:numId w:val="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Leadership</w:t>
            </w:r>
          </w:p>
          <w:p w:rsidR="00066298" w:rsidRDefault="00066298" w:rsidP="00D04DB4">
            <w:pPr>
              <w:pStyle w:val="Paragraphedeliste"/>
              <w:numPr>
                <w:ilvl w:val="0"/>
                <w:numId w:val="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Dynamique</w:t>
            </w:r>
          </w:p>
          <w:p w:rsidR="00066298" w:rsidRDefault="00066298" w:rsidP="00D04DB4">
            <w:pPr>
              <w:pStyle w:val="Paragraphedeliste"/>
              <w:numPr>
                <w:ilvl w:val="0"/>
                <w:numId w:val="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Bonne capacité résolution de problème</w:t>
            </w:r>
          </w:p>
          <w:p w:rsidR="00066298" w:rsidRDefault="00FB74AD" w:rsidP="00D04DB4">
            <w:pPr>
              <w:pStyle w:val="Paragraphedeliste"/>
              <w:numPr>
                <w:ilvl w:val="0"/>
                <w:numId w:val="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Bon jugement</w:t>
            </w:r>
          </w:p>
          <w:p w:rsidR="002F7D87" w:rsidRDefault="002F7D87" w:rsidP="00D04DB4">
            <w:pPr>
              <w:pStyle w:val="Paragraphedeliste"/>
              <w:numPr>
                <w:ilvl w:val="0"/>
                <w:numId w:val="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Collaboration avec l’équipe terrain et les équipes de chaque  direction</w:t>
            </w:r>
          </w:p>
          <w:p w:rsidR="00D04DB4" w:rsidRPr="00D04DB4" w:rsidRDefault="00D04DB4" w:rsidP="00547345">
            <w:pPr>
              <w:pStyle w:val="Paragraphedeliste"/>
              <w:numPr>
                <w:ilvl w:val="0"/>
                <w:numId w:val="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Doit </w:t>
            </w:r>
            <w:r w:rsidR="00547345">
              <w:rPr>
                <w:rFonts w:ascii="Candara" w:hAnsi="Candara"/>
              </w:rPr>
              <w:t xml:space="preserve">travailler en étroite collaboration avec </w:t>
            </w:r>
            <w:r>
              <w:rPr>
                <w:rFonts w:ascii="Candara" w:hAnsi="Candara"/>
              </w:rPr>
              <w:t xml:space="preserve">son supérieur immédiat </w:t>
            </w:r>
            <w:r w:rsidR="00066298">
              <w:rPr>
                <w:rFonts w:ascii="Candara" w:hAnsi="Candara"/>
              </w:rPr>
              <w:t>et la DG</w:t>
            </w:r>
          </w:p>
        </w:tc>
      </w:tr>
    </w:tbl>
    <w:p w:rsidR="00D04DB4" w:rsidRPr="00DD56E7" w:rsidRDefault="00D04DB4">
      <w:pPr>
        <w:rPr>
          <w:rFonts w:ascii="Candara" w:hAnsi="Candara"/>
        </w:rPr>
      </w:pPr>
    </w:p>
    <w:sectPr w:rsidR="00D04DB4" w:rsidRPr="00DD56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2CB"/>
    <w:multiLevelType w:val="hybridMultilevel"/>
    <w:tmpl w:val="6758255C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88018F"/>
    <w:multiLevelType w:val="hybridMultilevel"/>
    <w:tmpl w:val="1212964C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041DF7"/>
    <w:multiLevelType w:val="hybridMultilevel"/>
    <w:tmpl w:val="9652478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6709D5"/>
    <w:multiLevelType w:val="hybridMultilevel"/>
    <w:tmpl w:val="BE24E17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8133CD"/>
    <w:multiLevelType w:val="hybridMultilevel"/>
    <w:tmpl w:val="DB1A29D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243286"/>
    <w:multiLevelType w:val="hybridMultilevel"/>
    <w:tmpl w:val="F442491C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E7"/>
    <w:rsid w:val="00066298"/>
    <w:rsid w:val="000A5959"/>
    <w:rsid w:val="00103060"/>
    <w:rsid w:val="00194453"/>
    <w:rsid w:val="001E41AF"/>
    <w:rsid w:val="002F7D87"/>
    <w:rsid w:val="003047E1"/>
    <w:rsid w:val="003C450A"/>
    <w:rsid w:val="00547345"/>
    <w:rsid w:val="00565CDF"/>
    <w:rsid w:val="007400E5"/>
    <w:rsid w:val="007931D3"/>
    <w:rsid w:val="0096766C"/>
    <w:rsid w:val="009713D8"/>
    <w:rsid w:val="009D6011"/>
    <w:rsid w:val="00CA45F0"/>
    <w:rsid w:val="00D04DB4"/>
    <w:rsid w:val="00D93222"/>
    <w:rsid w:val="00DD56E7"/>
    <w:rsid w:val="00E20634"/>
    <w:rsid w:val="00FB74AD"/>
    <w:rsid w:val="00F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56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5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56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5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RH</cp:lastModifiedBy>
  <cp:revision>8</cp:revision>
  <dcterms:created xsi:type="dcterms:W3CDTF">2020-03-03T15:48:00Z</dcterms:created>
  <dcterms:modified xsi:type="dcterms:W3CDTF">2020-03-05T16:10:00Z</dcterms:modified>
</cp:coreProperties>
</file>